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>МАОУ гимназия  имени А.П. Чехова</w:t>
      </w:r>
    </w:p>
    <w:p w14:paraId="02000000">
      <w:pPr>
        <w:pStyle w:val="Style_1"/>
        <w:spacing w:line="360" w:lineRule="auto"/>
        <w:ind/>
        <w:rPr>
          <w:b w:val="1"/>
          <w:sz w:val="26"/>
        </w:rPr>
      </w:pPr>
      <w:r>
        <w:rPr>
          <w:b w:val="1"/>
          <w:sz w:val="26"/>
        </w:rPr>
        <w:t>г. Таганрога</w:t>
      </w:r>
    </w:p>
    <w:p w14:paraId="03000000">
      <w:pPr>
        <w:pStyle w:val="Style_1"/>
        <w:spacing w:line="360" w:lineRule="auto"/>
        <w:ind/>
      </w:pPr>
      <w:r>
        <w:t xml:space="preserve">Приказ </w:t>
      </w:r>
    </w:p>
    <w:p w14:paraId="04000000">
      <w:pPr>
        <w:pStyle w:val="Style_2"/>
        <w:spacing w:line="264" w:lineRule="auto"/>
        <w:ind w:firstLine="720" w:left="0"/>
        <w:rPr>
          <w:sz w:val="24"/>
        </w:rPr>
      </w:pPr>
      <w:r>
        <w:rPr>
          <w:sz w:val="24"/>
        </w:rPr>
        <w:t xml:space="preserve">№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   </w:t>
      </w:r>
      <w:r>
        <w:rPr>
          <w:sz w:val="24"/>
        </w:rPr>
        <w:t xml:space="preserve"> </w:t>
      </w:r>
      <w:r>
        <w:rPr>
          <w:sz w:val="24"/>
        </w:rPr>
        <w:t>.10</w:t>
      </w:r>
      <w:r>
        <w:rPr>
          <w:sz w:val="24"/>
        </w:rPr>
        <w:t>.20</w:t>
      </w:r>
      <w:r>
        <w:rPr>
          <w:sz w:val="24"/>
        </w:rPr>
        <w:t>20</w:t>
      </w:r>
      <w:r>
        <w:rPr>
          <w:sz w:val="24"/>
        </w:rPr>
        <w:t xml:space="preserve"> г.</w:t>
      </w:r>
    </w:p>
    <w:p w14:paraId="05000000">
      <w:pPr>
        <w:ind w:firstLine="720" w:left="0"/>
        <w:jc w:val="both"/>
        <w:rPr>
          <w:b w:val="1"/>
          <w:sz w:val="22"/>
        </w:rPr>
      </w:pPr>
      <w:r>
        <w:rPr>
          <w:b w:val="1"/>
          <w:sz w:val="22"/>
        </w:rPr>
        <w:t xml:space="preserve">  </w:t>
      </w:r>
    </w:p>
    <w:p w14:paraId="06000000">
      <w:pPr>
        <w:ind w:firstLine="720" w:left="0"/>
        <w:jc w:val="both"/>
        <w:rPr>
          <w:b w:val="1"/>
          <w:sz w:val="22"/>
        </w:rPr>
      </w:pPr>
    </w:p>
    <w:p w14:paraId="07000000">
      <w:pPr>
        <w:ind/>
        <w:jc w:val="both"/>
        <w:rPr>
          <w:b w:val="1"/>
          <w:sz w:val="24"/>
        </w:rPr>
      </w:pPr>
      <w:r>
        <w:rPr>
          <w:b w:val="1"/>
        </w:rPr>
        <w:t xml:space="preserve">            О назначении куратора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по внедрению</w:t>
      </w:r>
    </w:p>
    <w:p w14:paraId="08000000">
      <w:pPr>
        <w:ind/>
        <w:jc w:val="both"/>
        <w:rPr>
          <w:b w:val="1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 xml:space="preserve">             целевой модели "Наставничество"</w:t>
      </w:r>
    </w:p>
    <w:p w14:paraId="09000000">
      <w:pPr>
        <w:spacing w:line="276" w:lineRule="auto"/>
        <w:ind w:hanging="709" w:left="709"/>
        <w:jc w:val="both"/>
        <w:rPr>
          <w:highlight w:val="yellow"/>
        </w:rPr>
      </w:pPr>
      <w:r>
        <w:tab/>
      </w:r>
      <w:r>
        <w:tab/>
      </w:r>
    </w:p>
    <w:p w14:paraId="0A000000">
      <w:pPr>
        <w:spacing w:line="276" w:lineRule="auto"/>
        <w:ind w:firstLine="0" w:left="0"/>
        <w:jc w:val="both"/>
        <w:rPr/>
      </w:pPr>
      <w:r>
        <w:rPr/>
        <w:t xml:space="preserve">                   На основании приказа Министерства общего и профессионального образования  Ростовской области от</w:t>
      </w:r>
      <w:r>
        <w:rPr/>
        <w:t xml:space="preserve"> </w:t>
      </w:r>
      <w:r>
        <w:rPr/>
        <w:t xml:space="preserve"> </w:t>
      </w:r>
      <w:r>
        <w:rPr/>
        <w:t>0</w:t>
      </w:r>
      <w:r>
        <w:rPr/>
        <w:t>4</w:t>
      </w:r>
      <w:r>
        <w:rPr/>
        <w:t>.09</w:t>
      </w:r>
      <w:r>
        <w:rPr/>
        <w:t>.</w:t>
      </w:r>
      <w:r>
        <w:rPr/>
        <w:t>2020</w:t>
      </w:r>
      <w:r>
        <w:rPr/>
        <w:t xml:space="preserve"> № </w:t>
      </w:r>
      <w:r>
        <w:rPr/>
        <w:t>712 " Об утверждении перечня муниципальных общеобразовательных организаций для внедрения методолог</w:t>
      </w:r>
      <w:r>
        <w:rPr/>
        <w:t>ии (целевой модели) наставничества",</w:t>
      </w:r>
      <w:r>
        <w:t xml:space="preserve"> </w:t>
      </w:r>
      <w:r>
        <w:t>в</w:t>
      </w:r>
      <w:r>
        <w:t xml:space="preserve"> соответствии с  </w:t>
      </w:r>
      <w:r>
        <w:rPr/>
        <w:t xml:space="preserve"> распоряжением Мин</w:t>
      </w:r>
      <w:r>
        <w:rPr/>
        <w:t>просвещения России от 25.12.2019 №Р-145</w:t>
      </w:r>
    </w:p>
    <w:p w14:paraId="0B000000">
      <w:pPr>
        <w:ind/>
        <w:jc w:val="both"/>
        <w:rPr>
          <w:b w:val="1"/>
        </w:rPr>
      </w:pPr>
      <w:r>
        <w:rPr>
          <w:b w:val="1"/>
        </w:rPr>
        <w:t xml:space="preserve">                                                                  </w:t>
      </w:r>
      <w:r>
        <w:rPr>
          <w:b w:val="1"/>
        </w:rPr>
        <w:t>приказываю:</w:t>
      </w:r>
    </w:p>
    <w:p w14:paraId="0C000000">
      <w:pPr>
        <w:spacing w:line="276" w:lineRule="auto"/>
        <w:ind w:firstLine="0" w:left="709" w:right="565"/>
        <w:jc w:val="both"/>
        <w:rPr>
          <w:b w:val="1"/>
        </w:rPr>
      </w:pPr>
    </w:p>
    <w:p w14:paraId="0D000000">
      <w:pPr>
        <w:spacing w:line="276" w:lineRule="auto"/>
        <w:ind w:firstLine="0" w:left="709" w:right="142"/>
        <w:jc w:val="both"/>
        <w:rPr>
          <w:b w:val="0"/>
        </w:rPr>
      </w:pPr>
      <w:r>
        <w:rPr>
          <w:b w:val="1"/>
        </w:rPr>
        <w:tab/>
      </w:r>
      <w:r>
        <w:t>1.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0"/>
        </w:rPr>
        <w:t xml:space="preserve">Назначить  куратором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по внедрению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целевой модели "Наставничество"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Резанову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Л.А., </w:t>
      </w:r>
      <w:r>
        <w:t xml:space="preserve"> з</w:t>
      </w:r>
      <w:r>
        <w:t>ам. директора по ВР.</w:t>
      </w:r>
    </w:p>
    <w:p w14:paraId="0E000000">
      <w:pPr>
        <w:spacing w:line="276" w:lineRule="auto"/>
        <w:ind w:firstLine="0" w:left="709" w:right="142"/>
        <w:jc w:val="both"/>
        <w:rPr>
          <w:b w:val="1"/>
        </w:rPr>
      </w:pPr>
      <w:r>
        <w:rPr>
          <w:b w:val="1"/>
        </w:rPr>
        <w:tab/>
      </w:r>
      <w:r>
        <w:t>2. Резановой Л.А., куратору проекта организовать свою работу в соответствии с методическими рекомендациями по внедрению методологии (целевой модели) наставничества.</w:t>
      </w:r>
    </w:p>
    <w:p w14:paraId="0F000000">
      <w:pPr>
        <w:spacing w:line="276" w:lineRule="auto"/>
        <w:ind w:firstLine="0" w:left="709" w:right="142"/>
        <w:jc w:val="both"/>
        <w:rPr>
          <w:b w:val="1"/>
        </w:rPr>
      </w:pPr>
      <w:r>
        <w:t xml:space="preserve">            3.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t xml:space="preserve"> Контроль   и</w:t>
      </w:r>
      <w:r>
        <w:t xml:space="preserve"> </w:t>
      </w:r>
      <w:r>
        <w:t>исполнения</w:t>
      </w:r>
      <w:r>
        <w:t xml:space="preserve">  данного приказа оставляю за собой.</w:t>
      </w:r>
    </w:p>
    <w:p w14:paraId="10000000">
      <w:pPr>
        <w:ind w:right="142"/>
        <w:jc w:val="both"/>
      </w:pPr>
    </w:p>
    <w:p w14:paraId="11000000">
      <w:pPr>
        <w:ind/>
        <w:jc w:val="both"/>
      </w:pPr>
    </w:p>
    <w:p w14:paraId="12000000">
      <w:pPr>
        <w:ind w:firstLine="708" w:left="708"/>
      </w:pPr>
      <w:r>
        <w:t xml:space="preserve"> </w:t>
      </w:r>
    </w:p>
    <w:p w14:paraId="13000000">
      <w:pPr>
        <w:ind w:firstLine="708" w:left="708"/>
      </w:pPr>
    </w:p>
    <w:p w14:paraId="14000000">
      <w:pPr>
        <w:ind w:firstLine="708" w:left="708"/>
      </w:pPr>
    </w:p>
    <w:p w14:paraId="15000000">
      <w:pPr>
        <w:ind w:firstLine="708" w:left="708"/>
      </w:pPr>
      <w:r>
        <w:t xml:space="preserve"> </w:t>
      </w:r>
      <w:r>
        <w:t>Д</w:t>
      </w:r>
      <w:r>
        <w:t>иректор</w:t>
      </w:r>
      <w:r>
        <w:tab/>
      </w:r>
      <w:r>
        <w:tab/>
      </w:r>
      <w:r>
        <w:tab/>
      </w:r>
      <w:r>
        <w:t xml:space="preserve">                                          </w:t>
      </w:r>
      <w:r>
        <w:t>Н.В</w:t>
      </w:r>
      <w:r>
        <w:t xml:space="preserve">. </w:t>
      </w:r>
      <w:r>
        <w:t>Лисицына</w:t>
      </w:r>
    </w:p>
    <w:p w14:paraId="16000000">
      <w:pPr>
        <w:ind w:firstLine="708" w:left="708"/>
      </w:pPr>
    </w:p>
    <w:p w14:paraId="17000000">
      <w:pPr>
        <w:ind w:firstLine="708" w:left="708"/>
      </w:pPr>
    </w:p>
    <w:p w14:paraId="18000000">
      <w:pPr>
        <w:spacing w:line="312" w:lineRule="auto"/>
        <w:ind w:firstLine="709" w:left="0"/>
        <w:jc w:val="left"/>
      </w:pPr>
    </w:p>
    <w:p w14:paraId="19000000">
      <w:pPr>
        <w:spacing w:line="312" w:lineRule="auto"/>
        <w:ind w:firstLine="709" w:left="0"/>
        <w:jc w:val="left"/>
      </w:pPr>
    </w:p>
    <w:p w14:paraId="1A000000">
      <w:pPr>
        <w:spacing w:line="312" w:lineRule="auto"/>
        <w:ind w:firstLine="709" w:left="0"/>
        <w:jc w:val="left"/>
      </w:pPr>
      <w:r>
        <w:t>С приказом ознакомлены:</w:t>
      </w:r>
    </w:p>
    <w:p w14:paraId="1B000000">
      <w:pPr>
        <w:sectPr>
          <w:pgSz w:h="16838" w:w="11906"/>
          <w:pgMar w:bottom="567" w:footer="709" w:gutter="0" w:header="709" w:left="1134" w:right="991" w:top="720"/>
        </w:sectPr>
      </w:pPr>
    </w:p>
    <w:p w14:paraId="1C000000">
      <w:r>
        <w:t xml:space="preserve">            Резанова Л. А.</w:t>
      </w:r>
    </w:p>
    <w:p w14:paraId="1D000000">
      <w:pPr>
        <w:sectPr>
          <w:type w:val="continuous"/>
          <w:pgSz w:h="16838" w:w="11906"/>
          <w:pgMar w:bottom="567" w:footer="709" w:gutter="0" w:header="709" w:left="1134" w:right="991" w:top="720"/>
        </w:sectPr>
      </w:pPr>
    </w:p>
    <w:p w14:paraId="1E000000">
      <w:pPr>
        <w:spacing w:line="312" w:lineRule="auto"/>
        <w:ind w:firstLine="709" w:left="0"/>
        <w:jc w:val="center"/>
      </w:pPr>
    </w:p>
    <w:p w14:paraId="1F000000">
      <w:pPr>
        <w:sectPr>
          <w:type w:val="continuous"/>
          <w:pgSz w:h="16838" w:w="11906"/>
          <w:pgMar w:bottom="567" w:footer="709" w:gutter="0" w:header="709" w:left="1134" w:right="991" w:top="720"/>
        </w:sectPr>
      </w:pPr>
    </w:p>
    <w:p w14:paraId="20000000">
      <w:pPr>
        <w:sectPr>
          <w:type w:val="continuous"/>
          <w:pgSz w:h="16838" w:w="11906"/>
          <w:pgMar w:bottom="567" w:footer="709" w:gutter="0" w:header="709" w:left="1134" w:right="991" w:top="720"/>
        </w:sectPr>
      </w:pPr>
    </w:p>
    <w:p w14:paraId="21000000">
      <w:pPr>
        <w:ind/>
        <w:jc w:val="both"/>
      </w:pPr>
    </w:p>
    <w:p w14:paraId="22000000"/>
    <w:sectPr>
      <w:type w:val="continuous"/>
      <w:pgSz w:h="16838" w:w="11906"/>
      <w:pgMar w:bottom="567" w:footer="709" w:gutter="0" w:header="709" w:left="1134" w:right="991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3_ch"/>
    <w:link w:val="Style_1"/>
    <w:rPr>
      <w:sz w:val="36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" w:type="paragraph">
    <w:name w:val="Body Text"/>
    <w:basedOn w:val="Style_3"/>
    <w:link w:val="Style_2_ch"/>
    <w:pPr>
      <w:ind/>
      <w:jc w:val="both"/>
    </w:pPr>
    <w:rPr>
      <w:sz w:val="28"/>
    </w:rPr>
  </w:style>
  <w:style w:styleId="Style_2_ch" w:type="character">
    <w:name w:val="Body Text"/>
    <w:basedOn w:val="Style_3_ch"/>
    <w:link w:val="Style_2"/>
    <w:rPr>
      <w:sz w:val="28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